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C39" w:rsidRDefault="00567C39" w:rsidP="00567C39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>
        <w:rPr>
          <w:rFonts w:ascii="Arial" w:eastAsia="Calibri" w:hAnsi="Arial" w:cs="Arial"/>
          <w:b/>
          <w:noProof/>
          <w:u w:val="single"/>
        </w:rPr>
        <w:t xml:space="preserve">Zalakaros: </w:t>
      </w:r>
    </w:p>
    <w:p w:rsidR="00567C39" w:rsidRPr="00CB3A80" w:rsidRDefault="00567C39" w:rsidP="00567C39">
      <w:pPr>
        <w:spacing w:after="120"/>
        <w:jc w:val="both"/>
        <w:rPr>
          <w:rFonts w:ascii="Arial" w:eastAsia="Calibri" w:hAnsi="Arial" w:cs="Arial"/>
          <w:noProof/>
        </w:rPr>
      </w:pPr>
      <w:r w:rsidRPr="00CB3A80">
        <w:rPr>
          <w:rFonts w:ascii="Arial" w:eastAsia="Calibri" w:hAnsi="Arial" w:cs="Arial"/>
          <w:noProof/>
        </w:rPr>
        <w:t xml:space="preserve">Délről az OTP társasüdülő mellett lévő 270. hrsz. út, továbbá nyugatról a Kanicai út, Gesztenye út, Csermely út, majd a Park-, Rózsa- és a Pipacs utca végénél húzódó vonal, mely csatlakozik a belterület határvonalához. Északon tovább folytatódik ez a vonal, a Termál utat a Park utca kereszteződésénél metszi, majd tovább folytatódik a 066. hrsz.-u út vonalában. Keletről a Camping, Motel és a Fürdő keleti határa mentén húzódik és a déli határvonalnál záródik. </w:t>
      </w:r>
    </w:p>
    <w:p w:rsidR="00567C39" w:rsidRPr="009D48A2" w:rsidRDefault="00567C39" w:rsidP="00567C39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67C39"/>
    <w:rsid w:val="00567C39"/>
    <w:rsid w:val="006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C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417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2023-03-30T13:26:00Z</dcterms:created>
  <dcterms:modified xsi:type="dcterms:W3CDTF">2023-03-30T13:27:00Z</dcterms:modified>
</cp:coreProperties>
</file>